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3A422" w14:textId="4DE1E44B" w:rsidR="00F3489E" w:rsidRPr="00F3489E" w:rsidRDefault="00CD011D" w:rsidP="001A56AC">
      <w:pPr>
        <w:spacing w:after="240"/>
        <w:rPr>
          <w:rFonts w:ascii="Times New Roman" w:hAnsi="Times New Roman"/>
          <w:b/>
          <w:sz w:val="28"/>
          <w:szCs w:val="28"/>
          <w:lang w:val="ru-RU"/>
        </w:rPr>
      </w:pPr>
      <w:r w:rsidRPr="008D5B68">
        <w:rPr>
          <w:rFonts w:ascii="Times New Roman" w:eastAsia="Times New Roman" w:hAnsi="Times New Roman"/>
          <w:b/>
          <w:bCs/>
          <w:kern w:val="36"/>
          <w:sz w:val="28"/>
          <w:szCs w:val="28"/>
          <w:lang w:val="ru-RU" w:eastAsia="ru-RU"/>
        </w:rPr>
        <w:t xml:space="preserve"> </w:t>
      </w:r>
      <w:r w:rsidRPr="00F3489E">
        <w:rPr>
          <w:rFonts w:ascii="Times New Roman" w:hAnsi="Times New Roman"/>
          <w:b/>
          <w:sz w:val="28"/>
          <w:szCs w:val="28"/>
          <w:lang w:val="ru-RU"/>
        </w:rPr>
        <w:t xml:space="preserve">Каночкина Ольга Евгеньевна, </w:t>
      </w:r>
    </w:p>
    <w:p w14:paraId="25D51F86" w14:textId="6DFFF2E0" w:rsidR="00F3489E" w:rsidRPr="00F3489E" w:rsidRDefault="00F3489E" w:rsidP="001A56AC">
      <w:pPr>
        <w:spacing w:after="240"/>
        <w:rPr>
          <w:rFonts w:ascii="Times New Roman" w:hAnsi="Times New Roman"/>
          <w:sz w:val="24"/>
          <w:szCs w:val="28"/>
          <w:lang w:val="ru-RU"/>
        </w:rPr>
      </w:pPr>
      <w:r w:rsidRPr="00F3489E">
        <w:rPr>
          <w:rFonts w:ascii="Times New Roman" w:hAnsi="Times New Roman"/>
          <w:sz w:val="24"/>
          <w:szCs w:val="28"/>
          <w:lang w:val="ru-RU"/>
        </w:rPr>
        <w:t>учитель-логопед,</w:t>
      </w:r>
    </w:p>
    <w:p w14:paraId="11B20036" w14:textId="58ACD434" w:rsidR="00CD011D" w:rsidRDefault="00CD011D" w:rsidP="001A56AC">
      <w:pPr>
        <w:spacing w:after="240"/>
        <w:rPr>
          <w:rFonts w:ascii="Times New Roman" w:hAnsi="Times New Roman"/>
          <w:sz w:val="28"/>
          <w:szCs w:val="28"/>
          <w:lang w:val="ru-RU"/>
        </w:rPr>
      </w:pPr>
      <w:r w:rsidRPr="008D5B68">
        <w:rPr>
          <w:rFonts w:ascii="Times New Roman" w:hAnsi="Times New Roman"/>
          <w:sz w:val="28"/>
          <w:szCs w:val="28"/>
          <w:lang w:val="ru-RU"/>
        </w:rPr>
        <w:t xml:space="preserve"> МБДОУ д/с № 465</w:t>
      </w:r>
      <w:r w:rsidR="00F3489E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F3489E" w:rsidRPr="00F3489E">
        <w:rPr>
          <w:rFonts w:ascii="Times New Roman" w:hAnsi="Times New Roman"/>
          <w:sz w:val="24"/>
          <w:szCs w:val="28"/>
          <w:lang w:val="ru-RU"/>
        </w:rPr>
        <w:t>г. Новосибирск, Новосибирская область</w:t>
      </w:r>
    </w:p>
    <w:p w14:paraId="7955AF78" w14:textId="760E6A03" w:rsidR="00F3489E" w:rsidRPr="008D5B68" w:rsidRDefault="00F3489E" w:rsidP="00F3489E">
      <w:pPr>
        <w:spacing w:after="240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val="ru-RU" w:eastAsia="ru-RU"/>
        </w:rPr>
      </w:pPr>
      <w:r w:rsidRPr="008D5B68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val="ru-RU" w:eastAsia="ru-RU"/>
        </w:rPr>
        <w:t>«Современное педагогическое наставничество -  ресурс профессиональн</w:t>
      </w: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val="ru-RU" w:eastAsia="ru-RU"/>
        </w:rPr>
        <w:t>ого роста начинающего педагога»</w:t>
      </w:r>
    </w:p>
    <w:p w14:paraId="74BEC0AD" w14:textId="77777777" w:rsidR="00CD011D" w:rsidRPr="008D5B68" w:rsidRDefault="00CD011D" w:rsidP="00CD011D">
      <w:pPr>
        <w:ind w:firstLineChars="200" w:firstLine="564"/>
        <w:jc w:val="right"/>
        <w:rPr>
          <w:rFonts w:ascii="Times New Roman" w:eastAsia="Times New Roman" w:hAnsi="Times New Roman" w:cs="Times New Roman"/>
          <w:b/>
          <w:color w:val="010101"/>
          <w:sz w:val="28"/>
          <w:szCs w:val="28"/>
          <w:lang w:val="ru-RU" w:eastAsia="ru-RU"/>
        </w:rPr>
      </w:pPr>
      <w:r w:rsidRPr="008D5B68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ru-RU"/>
        </w:rPr>
        <w:t>«Если твои планы рассчитаны на год — сей просо, если твои планы рассчитаны на десятилетия — сажай деревья, если же твои планы рассчитаны на века — воспитывай людей, будь наставником»</w:t>
      </w:r>
    </w:p>
    <w:p w14:paraId="54F29B5E" w14:textId="77777777" w:rsidR="00CD011D" w:rsidRPr="008D5B68" w:rsidRDefault="00CD011D" w:rsidP="00CD011D">
      <w:pPr>
        <w:ind w:firstLineChars="200" w:firstLine="560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</w:pPr>
    </w:p>
    <w:p w14:paraId="7A3F3BFD" w14:textId="77777777" w:rsidR="00CD011D" w:rsidRPr="008D5B68" w:rsidRDefault="00CD011D" w:rsidP="00CD011D">
      <w:pPr>
        <w:ind w:firstLineChars="200" w:firstLine="560"/>
        <w:jc w:val="right"/>
        <w:rPr>
          <w:rFonts w:ascii="Times New Roman" w:eastAsia="Times New Roman" w:hAnsi="Times New Roman" w:cs="Times New Roman"/>
          <w:b/>
          <w:color w:val="010101"/>
          <w:sz w:val="28"/>
          <w:szCs w:val="28"/>
          <w:lang w:val="ru-RU" w:eastAsia="ru-RU"/>
        </w:rPr>
      </w:pPr>
      <w:r w:rsidRPr="008D5B68">
        <w:rPr>
          <w:rFonts w:ascii="Times New Roman" w:eastAsia="Times New Roman" w:hAnsi="Times New Roman" w:cs="Times New Roman"/>
          <w:b/>
          <w:color w:val="010101"/>
          <w:sz w:val="28"/>
          <w:szCs w:val="28"/>
          <w:lang w:val="ru-RU" w:eastAsia="ru-RU"/>
        </w:rPr>
        <w:t>(Восточная мудрость)</w:t>
      </w:r>
    </w:p>
    <w:p w14:paraId="66ED46C1" w14:textId="77777777" w:rsidR="00CD011D" w:rsidRPr="008D5B68" w:rsidRDefault="00CD011D" w:rsidP="00CD011D">
      <w:pPr>
        <w:ind w:firstLineChars="200" w:firstLine="560"/>
        <w:rPr>
          <w:rFonts w:ascii="Times New Roman" w:eastAsia="Times New Roman" w:hAnsi="Times New Roman" w:cs="Times New Roman"/>
          <w:b/>
          <w:color w:val="010101"/>
          <w:sz w:val="28"/>
          <w:szCs w:val="28"/>
          <w:lang w:val="ru-RU" w:eastAsia="ru-RU"/>
        </w:rPr>
      </w:pPr>
    </w:p>
    <w:p w14:paraId="37C03F0B" w14:textId="77777777" w:rsidR="00CD011D" w:rsidRPr="008D5B68" w:rsidRDefault="00CD011D" w:rsidP="00CD011D">
      <w:pPr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</w:pPr>
      <w:r w:rsidRPr="008D5B6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 xml:space="preserve">    </w:t>
      </w:r>
      <w:r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В условиях модернизации системы образования в России и реализации ФГОС ДО, ФОП ДО, ФАООП ДО значительно возрастают требования к педагогу, к его личностным и профессиональным качествам, к его социальной позиции. Отныне, запрос общества к педагогу не ограничивается только профессиональными знаниями и качественной их ретрансляцией на детскую аудиторию, родительское сообщество желает видеть коммуникаторов высокого уровня, способных научить воспитанников основам дискуссии, способных как отстоять свою позицию, так и принять чужое мнение.</w:t>
      </w:r>
    </w:p>
    <w:p w14:paraId="653F562C" w14:textId="77777777" w:rsidR="00CD011D" w:rsidRPr="008D5B68" w:rsidRDefault="00CD011D" w:rsidP="00CD011D">
      <w:pPr>
        <w:ind w:firstLineChars="100" w:firstLine="280"/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</w:pPr>
      <w:r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 xml:space="preserve"> Социальный заказ общества презентуется государством педагогическому сообществу страны через «Стандарта педагога».</w:t>
      </w:r>
    </w:p>
    <w:p w14:paraId="49D9B345" w14:textId="77777777" w:rsidR="00CD011D" w:rsidRPr="008D5B68" w:rsidRDefault="00CD011D" w:rsidP="00CD011D">
      <w:pPr>
        <w:ind w:firstLineChars="100" w:firstLine="280"/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</w:pPr>
      <w:r w:rsidRPr="008D5B68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 xml:space="preserve"> </w:t>
      </w:r>
      <w:r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Требования, предъявляемые стандартом условно можно разделить на три блока:</w:t>
      </w:r>
    </w:p>
    <w:p w14:paraId="3FBF3D60" w14:textId="77777777" w:rsidR="00CD011D" w:rsidRPr="008D5B68" w:rsidRDefault="00CD011D" w:rsidP="00CD011D">
      <w:pPr>
        <w:ind w:firstLineChars="100" w:firstLine="280"/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</w:pPr>
      <w:r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 xml:space="preserve"> </w:t>
      </w:r>
    </w:p>
    <w:p w14:paraId="26A26784" w14:textId="77777777" w:rsidR="00CD011D" w:rsidRPr="008D5B68" w:rsidRDefault="00CD011D" w:rsidP="00CD011D">
      <w:pPr>
        <w:numPr>
          <w:ilvl w:val="0"/>
          <w:numId w:val="1"/>
        </w:numPr>
        <w:ind w:firstLineChars="100" w:firstLine="280"/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</w:pPr>
      <w:r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профессиональный блок (знания, умения, навыки по направлению педагогической деятельности);</w:t>
      </w:r>
    </w:p>
    <w:p w14:paraId="3F69EC0D" w14:textId="77777777" w:rsidR="00CD011D" w:rsidRPr="008D5B68" w:rsidRDefault="00CD011D" w:rsidP="00CD011D">
      <w:pPr>
        <w:numPr>
          <w:ilvl w:val="0"/>
          <w:numId w:val="1"/>
        </w:numPr>
        <w:ind w:firstLineChars="100" w:firstLine="280"/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</w:pPr>
      <w:r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коммуникативный блок (освоение методов и приемов тренировки коммуникативно-дискуссионных навыков);</w:t>
      </w:r>
    </w:p>
    <w:p w14:paraId="5D9171EF" w14:textId="77777777" w:rsidR="00CD011D" w:rsidRPr="008D5B68" w:rsidRDefault="00CD011D" w:rsidP="001A56AC">
      <w:pPr>
        <w:numPr>
          <w:ilvl w:val="0"/>
          <w:numId w:val="1"/>
        </w:numPr>
        <w:ind w:firstLineChars="100" w:firstLine="280"/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</w:pPr>
      <w:r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ИКТ блок (качественное владение информационными технологиями и презентация своей деятельности на интернет платформах).</w:t>
      </w:r>
    </w:p>
    <w:p w14:paraId="2FCCB50B" w14:textId="77777777" w:rsidR="00CD011D" w:rsidRPr="008D5B68" w:rsidRDefault="001A56AC" w:rsidP="00CD011D">
      <w:p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</w:pPr>
      <w:r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 xml:space="preserve">      </w:t>
      </w:r>
      <w:r w:rsidR="00CD011D"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 xml:space="preserve">И если по первому, профессиональному блоку достаточно успешно справляются педагогические учебные заведения различного уровня, то «львиная доля» решения вопросов по второму и третьему- ложатся на плечи образовательных организаций. </w:t>
      </w:r>
      <w:r w:rsidR="00CD011D"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 </w:t>
      </w:r>
    </w:p>
    <w:p w14:paraId="5B4A2AF4" w14:textId="77777777" w:rsidR="00CD011D" w:rsidRPr="008D5B68" w:rsidRDefault="00CD011D" w:rsidP="00CD011D">
      <w:p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</w:pPr>
      <w:r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 xml:space="preserve"> Особенностью же труда начинающих педагогов является то, что они с первого дня работы имеют те же самые обязанности и ответственности, что и опытные педагоги, а родители, коллеги, администрация ожидают от них столь же безупречного профессионализма.</w:t>
      </w:r>
    </w:p>
    <w:p w14:paraId="475EC92D" w14:textId="77777777" w:rsidR="00CD011D" w:rsidRPr="008D5B68" w:rsidRDefault="00CD011D" w:rsidP="00CD011D">
      <w:p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</w:pPr>
      <w:r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lastRenderedPageBreak/>
        <w:t xml:space="preserve">А потому, времени на адаптацию к реалиям пока еще новой для себя деятельности у начинающего педагога критично мало. </w:t>
      </w:r>
    </w:p>
    <w:p w14:paraId="1A58AAD4" w14:textId="51AA0C59" w:rsidR="00CD011D" w:rsidRPr="008D5B68" w:rsidRDefault="00C3127E" w:rsidP="00CD011D">
      <w:p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</w:pPr>
      <w:r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Одним</w:t>
      </w:r>
      <w:r w:rsidR="00CD011D"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 xml:space="preserve"> из способов решения этой задачи мы видим в возрождении института наставничества в образовательной организации.</w:t>
      </w:r>
    </w:p>
    <w:p w14:paraId="569E3492" w14:textId="77777777" w:rsidR="00494780" w:rsidRPr="008D5B68" w:rsidRDefault="0039381A" w:rsidP="00494780">
      <w:pPr>
        <w:spacing w:after="240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val="ru-RU" w:eastAsia="ru-RU"/>
        </w:rPr>
      </w:pPr>
      <w:r w:rsidRPr="008D5B68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val="ru-RU" w:eastAsia="ru-RU"/>
        </w:rPr>
        <w:t xml:space="preserve"> </w:t>
      </w:r>
      <w:r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 xml:space="preserve"> С целью возрождения института наставничества в ДОО, отвечающий реалиях современного иннов</w:t>
      </w:r>
      <w:r w:rsidR="00494780"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 xml:space="preserve">ационного подхода в образовании был написан педагогический проект </w:t>
      </w:r>
      <w:r w:rsidR="00494780" w:rsidRPr="008D5B68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val="ru-RU" w:eastAsia="ru-RU"/>
        </w:rPr>
        <w:t>«Современное педагогическое наставничество -  ресурс профессионального роста начинающего педагога».</w:t>
      </w:r>
    </w:p>
    <w:p w14:paraId="0E53AFAA" w14:textId="77777777" w:rsidR="008A73BC" w:rsidRPr="008D5B68" w:rsidRDefault="00494780" w:rsidP="008A73BC">
      <w:p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</w:pPr>
      <w:r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 xml:space="preserve">Уже на этапе сбора информации и проработки актуальности тематики </w:t>
      </w:r>
      <w:r w:rsidR="008A73BC"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мы задались рядом вопросов</w:t>
      </w:r>
      <w:r w:rsidR="001A56AC"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, а именно:</w:t>
      </w:r>
      <w:r w:rsidR="008A73BC"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 xml:space="preserve"> современное наставничество... Какое оно должно быть, чтобы не превратиться в очередную рутину? Как исключить или хотя бы минимизировать формальный подход к столь важному делу?</w:t>
      </w:r>
    </w:p>
    <w:p w14:paraId="3B86D271" w14:textId="77777777" w:rsidR="008A73BC" w:rsidRPr="008D5B68" w:rsidRDefault="008A73BC" w:rsidP="008A73BC">
      <w:p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</w:pPr>
      <w:r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Начали с рассмотрения позиции «НАСТАВНИК- «НАЧИНАЮЩИЙ ПЕДАГОГ» и нам она напомнила… Скажите, а чем это не аналог позиции «ПЕДАГОГ- РЕБЁНОК»?!</w:t>
      </w:r>
    </w:p>
    <w:p w14:paraId="3E44100B" w14:textId="77777777" w:rsidR="008A73BC" w:rsidRPr="008D5B68" w:rsidRDefault="00166E74" w:rsidP="008A73BC">
      <w:p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</w:pPr>
      <w:r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 xml:space="preserve">Когда схожесть позиций была выявлена, - мы перешли к анализу </w:t>
      </w:r>
      <w:r w:rsidR="008A73BC"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современ</w:t>
      </w:r>
      <w:r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ных постулатов</w:t>
      </w:r>
      <w:r w:rsidR="008A73BC"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 xml:space="preserve"> личностно -ориентированной модели образования, и неважно, ребенка или начинающего педагога:</w:t>
      </w:r>
    </w:p>
    <w:p w14:paraId="54284B6A" w14:textId="77777777" w:rsidR="008A73BC" w:rsidRPr="008D5B68" w:rsidRDefault="008A73BC" w:rsidP="008A73BC">
      <w:pPr>
        <w:numPr>
          <w:ilvl w:val="0"/>
          <w:numId w:val="2"/>
        </w:num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н</w:t>
      </w:r>
      <w:r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 «над», а «вместе»;</w:t>
      </w:r>
    </w:p>
    <w:p w14:paraId="28E1FE0C" w14:textId="77777777" w:rsidR="008A73BC" w:rsidRPr="008D5B68" w:rsidRDefault="008A73BC" w:rsidP="008A73BC">
      <w:pPr>
        <w:numPr>
          <w:ilvl w:val="0"/>
          <w:numId w:val="2"/>
        </w:num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</w:pPr>
      <w:r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«баланс инициатив» (наставник- начинающий педагог»);</w:t>
      </w:r>
    </w:p>
    <w:p w14:paraId="00DBD25A" w14:textId="77777777" w:rsidR="008A73BC" w:rsidRPr="008D5B68" w:rsidRDefault="008A73BC" w:rsidP="008A73BC">
      <w:pPr>
        <w:numPr>
          <w:ilvl w:val="0"/>
          <w:numId w:val="2"/>
        </w:num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 xml:space="preserve">отход от учебно-дисциплинарной модели образования («Делай как я». </w:t>
      </w:r>
      <w:r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Формирование педагогических компетенций, а не знаний, умений, навыков (ЗУН);</w:t>
      </w:r>
    </w:p>
    <w:p w14:paraId="0C217ED2" w14:textId="77777777" w:rsidR="008A73BC" w:rsidRPr="008D5B68" w:rsidRDefault="008A73BC" w:rsidP="008A73BC">
      <w:pPr>
        <w:numPr>
          <w:ilvl w:val="0"/>
          <w:numId w:val="2"/>
        </w:num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</w:pPr>
      <w:r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обучение на зоне ближайшего развития (ЗБР).</w:t>
      </w:r>
    </w:p>
    <w:p w14:paraId="7C0AF3A3" w14:textId="77777777" w:rsidR="008A73BC" w:rsidRPr="008D5B68" w:rsidRDefault="00166E74" w:rsidP="008A73BC">
      <w:p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</w:pPr>
      <w:r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 xml:space="preserve"> </w:t>
      </w:r>
      <w:r w:rsidR="00244309"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Рефлексия инновационных моделей образования дало понимание, что требую</w:t>
      </w:r>
      <w:r w:rsidR="008A73BC"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т</w:t>
      </w:r>
      <w:r w:rsidR="00244309"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 xml:space="preserve">ся и новые, современные </w:t>
      </w:r>
      <w:r w:rsidR="008A73BC"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форм</w:t>
      </w:r>
      <w:r w:rsidR="00244309"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ы и методы</w:t>
      </w:r>
      <w:r w:rsidR="008A73BC"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 xml:space="preserve"> ра</w:t>
      </w:r>
      <w:r w:rsidR="001A56AC"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боты. Конечно, мы не отказались</w:t>
      </w:r>
      <w:r w:rsidR="008A73BC"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 xml:space="preserve"> от традиционных форм работы наставника, таких как консультации, совещания, просмотры и взаимопосещения образовательной деятельности. Но этого явно недостаточно на современном этапе.</w:t>
      </w:r>
    </w:p>
    <w:p w14:paraId="4B31A625" w14:textId="77777777" w:rsidR="008A73BC" w:rsidRPr="008D5B68" w:rsidRDefault="008A73BC" w:rsidP="008A73BC">
      <w:p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</w:pPr>
      <w:r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Ведь, кто такой наставник в традиционном понимании? Как правило это педагог- стажист с большим опытом работы. Бесспорно, он многое может дать в профессиональном плане (ЗУН), но вот коммуникативная и информационная составляющая компетенций может страдать. И что делать тогда?</w:t>
      </w:r>
    </w:p>
    <w:p w14:paraId="4ABFA74B" w14:textId="77777777" w:rsidR="008A73BC" w:rsidRPr="008D5B68" w:rsidRDefault="008A73BC" w:rsidP="008A73BC">
      <w:p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</w:pPr>
      <w:r w:rsidRPr="008D5B68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 xml:space="preserve"> </w:t>
      </w:r>
      <w:r w:rsidR="00244309"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 xml:space="preserve">Мы </w:t>
      </w:r>
      <w:r w:rsidR="00D321A0"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увидели</w:t>
      </w:r>
      <w:r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 xml:space="preserve"> решение проблемы в новых формах работы, и в частности, в такой форме работы как «Парная коммуникация «УЧИТЕЛЬ-УЧЕНИК».</w:t>
      </w:r>
    </w:p>
    <w:p w14:paraId="3581B785" w14:textId="77777777" w:rsidR="008A73BC" w:rsidRPr="008D5B68" w:rsidRDefault="008A73BC" w:rsidP="008A73BC">
      <w:p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</w:pPr>
      <w:r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lastRenderedPageBreak/>
        <w:t>Эта методика широко представлена программой «ПРОДЕТЕЙ» под редакцией Е.Г. Юдиной, Е.В Бодровой.</w:t>
      </w:r>
    </w:p>
    <w:p w14:paraId="4C6A49E6" w14:textId="41B85620" w:rsidR="008A73BC" w:rsidRDefault="008A73BC" w:rsidP="008A73BC">
      <w:p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</w:pPr>
      <w:r w:rsidRPr="008D5B68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 xml:space="preserve"> </w:t>
      </w:r>
      <w:r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Как это все выглядит на практике...  При обсуждении какого -либо вопроса один педагог в паре выполняет роль «УЧИТЕЛЯ», а другой «УЧЕНИКА», затем ролями педагоги меняются. Таким образом, наставник- не всегда «УЧИТЕЛЬ». Ведь наставничество- это взаимопроникающий процесс и обязательной «обратной связью». Смена ролей в паре, мобильность пары позволяет менять позиции, профилактирует «забронзовелость» стажиста, да и его собственные «пробелы» в педагогической коммуникации и ИКТ ликвидирует, (ведь молодые в этих направлениях куда более продвинутые).</w:t>
      </w:r>
    </w:p>
    <w:p w14:paraId="0D43528D" w14:textId="0993CA6F" w:rsidR="008D5B68" w:rsidRPr="008D5B68" w:rsidRDefault="008D5B68" w:rsidP="008D5B68">
      <w:pPr>
        <w:pStyle w:val="a4"/>
      </w:pPr>
      <w:r>
        <w:rPr>
          <w:noProof/>
        </w:rPr>
        <w:drawing>
          <wp:inline distT="0" distB="0" distL="0" distR="0" wp14:anchorId="07619E83" wp14:editId="35B22175">
            <wp:extent cx="2286000" cy="1715929"/>
            <wp:effectExtent l="0" t="0" r="0" b="0"/>
            <wp:docPr id="1" name="Рисунок 1" descr="D:\Documents\Методический материал\Методическая копилка\Проекты\Проект (Наставничество)\Приложения\Фото\IMG-20221205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Методический материал\Методическая копилка\Проекты\Проект (Наставничество)\Приложения\Фото\IMG-20221205-WA00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710" cy="1733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1DB91" w14:textId="77777777" w:rsidR="008A73BC" w:rsidRPr="008D5B68" w:rsidRDefault="008A73BC" w:rsidP="008A73BC">
      <w:p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</w:pPr>
      <w:r w:rsidRPr="008D5B68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 xml:space="preserve"> </w:t>
      </w:r>
      <w:r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Надо сказать, что «Парная коммуникация «УЧИТЕЛЬ- УЧЕНИК» дает большой простор для творчества и инициативы, и может перерасти в «ТЬЮТОРСТВО ПРОФЕССИОНАЛЬНЫХ СВЕРСТНИКОВ».</w:t>
      </w:r>
    </w:p>
    <w:p w14:paraId="70710970" w14:textId="77777777" w:rsidR="008A73BC" w:rsidRPr="008D5B68" w:rsidRDefault="008A73BC" w:rsidP="008A73BC">
      <w:p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</w:pPr>
      <w:r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Такая форма работы хорошо зарекомендовала себя в деятельности с детьми и свободно может перенестись в работу со взрослыми.</w:t>
      </w:r>
    </w:p>
    <w:p w14:paraId="3B83FDA2" w14:textId="77777777" w:rsidR="008A73BC" w:rsidRPr="008D5B68" w:rsidRDefault="008A73BC" w:rsidP="008A73BC">
      <w:p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</w:pPr>
      <w:r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В чем ее суть. Мы все помним, что лучше всего материал усваивается от сверстников, ни один самый лучший учитель не научит лучше, чем сверстник.</w:t>
      </w:r>
    </w:p>
    <w:p w14:paraId="51A5F1B6" w14:textId="33B6D9B2" w:rsidR="008A73BC" w:rsidRDefault="008A73BC" w:rsidP="008A73BC">
      <w:p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</w:pPr>
      <w:r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А потому в этой коммуникации при обсуждении насущных проблем (написание планов, ведение документации, проведение образовательной деятельности) в пару садятся два начинающих педагога, в ходе коммуникации они или меняются ролями, или какое-то время остаются только на позиции «УЧИТЕЛЯ» или «УЧЕНИКА».</w:t>
      </w:r>
    </w:p>
    <w:p w14:paraId="1F9954FB" w14:textId="4BD57071" w:rsidR="008D5B68" w:rsidRDefault="008D5B68" w:rsidP="008D5B68">
      <w:pPr>
        <w:pStyle w:val="a4"/>
      </w:pPr>
      <w:r>
        <w:rPr>
          <w:noProof/>
        </w:rPr>
        <w:drawing>
          <wp:inline distT="0" distB="0" distL="0" distR="0" wp14:anchorId="56477751" wp14:editId="4B82D009">
            <wp:extent cx="1428750" cy="1675765"/>
            <wp:effectExtent l="0" t="0" r="0" b="635"/>
            <wp:docPr id="2" name="Рисунок 2" descr="D:\Documents\Методический материал\Методическая копилка\Проекты\Проект (Наставничество)\Приложения\Фото\IMG-20221205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Методический материал\Методическая копилка\Проекты\Проект (Наставничество)\Приложения\Фото\IMG-20221205-WA00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43" cy="174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6C65B" w14:textId="12833089" w:rsidR="008A73BC" w:rsidRPr="008D5B68" w:rsidRDefault="008A73BC" w:rsidP="008A73BC">
      <w:p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</w:pPr>
      <w:r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lastRenderedPageBreak/>
        <w:t>Вы спросите, а что в это время делает наставник-стажист?! Он находится над ситуацией, наблюдает с того места, которое психологи называют «аквариумом». В дальнейшем наставник помогает начинающим педагогам отрефлексировать ситуацию и со своей стороны старается избежать однозначных оценок.</w:t>
      </w:r>
    </w:p>
    <w:p w14:paraId="5E6478D5" w14:textId="77777777" w:rsidR="008A73BC" w:rsidRPr="008D5B68" w:rsidRDefault="008A73BC" w:rsidP="008A73BC">
      <w:p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</w:pPr>
      <w:r w:rsidRPr="008D5B68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 xml:space="preserve"> </w:t>
      </w:r>
      <w:r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Что такая форма работы дает начинающим педагогам:</w:t>
      </w:r>
    </w:p>
    <w:p w14:paraId="4F7C732C" w14:textId="77777777" w:rsidR="008A73BC" w:rsidRPr="008D5B68" w:rsidRDefault="008A73BC" w:rsidP="008A73BC">
      <w:pPr>
        <w:numPr>
          <w:ilvl w:val="0"/>
          <w:numId w:val="3"/>
        </w:num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</w:pPr>
      <w:r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позволяет остаться в зоне «психологического комфорта», так как «обучает» его педагогический «сверстник»;</w:t>
      </w:r>
    </w:p>
    <w:p w14:paraId="745B391F" w14:textId="77777777" w:rsidR="008A73BC" w:rsidRPr="008D5B68" w:rsidRDefault="008A73BC" w:rsidP="008A73BC">
      <w:pPr>
        <w:numPr>
          <w:ilvl w:val="0"/>
          <w:numId w:val="3"/>
        </w:num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</w:pPr>
      <w:r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повышает компетенции, так как начинающий педагог непостоянно находится в позиции «ученик»;</w:t>
      </w:r>
    </w:p>
    <w:p w14:paraId="6AAB47CE" w14:textId="77777777" w:rsidR="008A73BC" w:rsidRPr="008D5B68" w:rsidRDefault="008A73BC" w:rsidP="008A73BC">
      <w:pPr>
        <w:numPr>
          <w:ilvl w:val="0"/>
          <w:numId w:val="3"/>
        </w:num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</w:pPr>
      <w:r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снижает риски авторитарного давления со стороны педагога-стажиста</w:t>
      </w:r>
    </w:p>
    <w:p w14:paraId="47EE9941" w14:textId="77777777" w:rsidR="008A73BC" w:rsidRPr="008D5B68" w:rsidRDefault="008A73BC" w:rsidP="008A73BC">
      <w:pPr>
        <w:spacing w:after="240"/>
        <w:ind w:firstLineChars="150" w:firstLine="420"/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</w:pPr>
      <w:r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Инновационные формы работы, такие как интерактивные консультации, семинары, тренинги, ролевые игры могут проходить, в том числе, с использованием «Парных коммуникаций»</w:t>
      </w:r>
      <w:r w:rsidR="00D321A0"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.</w:t>
      </w:r>
    </w:p>
    <w:p w14:paraId="277A3047" w14:textId="77777777" w:rsidR="00D321A0" w:rsidRPr="008D5B68" w:rsidRDefault="00D321A0" w:rsidP="005676D6">
      <w:pPr>
        <w:spacing w:after="240"/>
        <w:ind w:firstLineChars="150" w:firstLine="420"/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</w:pPr>
      <w:r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Конечно, начиная работать по рамках данного подхода</w:t>
      </w:r>
      <w:r w:rsidR="001A56AC"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,</w:t>
      </w:r>
      <w:r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 xml:space="preserve"> мы задавали для себя своеобразные «целевые ориентиры» на этапе окончания работы, к ним мы относили следующие желаемые результаты</w:t>
      </w:r>
      <w:r w:rsidR="005676D6"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:</w:t>
      </w:r>
    </w:p>
    <w:p w14:paraId="159AC938" w14:textId="77777777" w:rsidR="00D321A0" w:rsidRPr="008D5B68" w:rsidRDefault="00D321A0" w:rsidP="00D321A0">
      <w:pPr>
        <w:numPr>
          <w:ilvl w:val="0"/>
          <w:numId w:val="4"/>
        </w:num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</w:pPr>
      <w:r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Будет создан эффективный инструментарий повышения компетенций как начинающего педагога, так и стажиста, отвечающий всем параметрам «Стандарта педагога»;</w:t>
      </w:r>
    </w:p>
    <w:p w14:paraId="6E263060" w14:textId="77777777" w:rsidR="00D321A0" w:rsidRPr="008D5B68" w:rsidRDefault="00D321A0" w:rsidP="00D321A0">
      <w:pPr>
        <w:pStyle w:val="a3"/>
        <w:numPr>
          <w:ilvl w:val="0"/>
          <w:numId w:val="5"/>
        </w:numPr>
        <w:tabs>
          <w:tab w:val="clear" w:pos="420"/>
        </w:tabs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</w:pPr>
      <w:r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повысится рейтинг образовательной организации, она станет более конкурентоспособна;</w:t>
      </w:r>
    </w:p>
    <w:p w14:paraId="4A1AB435" w14:textId="77777777" w:rsidR="00D321A0" w:rsidRPr="008D5B68" w:rsidRDefault="00D321A0" w:rsidP="00D321A0">
      <w:pPr>
        <w:pStyle w:val="a3"/>
        <w:numPr>
          <w:ilvl w:val="0"/>
          <w:numId w:val="5"/>
        </w:numPr>
        <w:tabs>
          <w:tab w:val="clear" w:pos="420"/>
        </w:tabs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</w:pPr>
      <w:r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коллеги - педагоги получат инструментарий для собственной наставнической деятельности.</w:t>
      </w:r>
    </w:p>
    <w:p w14:paraId="7D802D4B" w14:textId="77777777" w:rsidR="005676D6" w:rsidRPr="008D5B68" w:rsidRDefault="005676D6" w:rsidP="005676D6">
      <w:pPr>
        <w:pStyle w:val="a3"/>
        <w:ind w:left="420"/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</w:pPr>
    </w:p>
    <w:p w14:paraId="3956807F" w14:textId="77777777" w:rsidR="00D321A0" w:rsidRPr="008D5B68" w:rsidRDefault="005676D6" w:rsidP="00BF4AA9">
      <w:pPr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</w:pPr>
      <w:r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Разумеется, мы не забывали и про риски, к ним мы относили следующие «подстерегающие опасности»:</w:t>
      </w:r>
    </w:p>
    <w:p w14:paraId="468C517E" w14:textId="77777777" w:rsidR="00BF4AA9" w:rsidRPr="008D5B68" w:rsidRDefault="00BF4AA9" w:rsidP="00BF4AA9">
      <w:pPr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</w:pPr>
    </w:p>
    <w:p w14:paraId="101F21F2" w14:textId="77777777" w:rsidR="00D321A0" w:rsidRPr="008D5B68" w:rsidRDefault="00D321A0" w:rsidP="00D321A0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5B68">
        <w:rPr>
          <w:rFonts w:ascii="Times New Roman" w:hAnsi="Times New Roman" w:cs="Times New Roman"/>
          <w:sz w:val="28"/>
          <w:szCs w:val="28"/>
          <w:lang w:val="ru-RU"/>
        </w:rPr>
        <w:t>непринятие со стороны педагогов - стажистов (использование проекта требует педагогической мобильности коей стажисты не всегда обладают, кроме этого, педагоги, зачастую, испытывают дефицит времени, также может отсутствовать моральная и материальная составляющая заинтересованности педагога);</w:t>
      </w:r>
    </w:p>
    <w:p w14:paraId="15660C38" w14:textId="77777777" w:rsidR="00D321A0" w:rsidRPr="008D5B68" w:rsidRDefault="00D321A0" w:rsidP="00D321A0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5B68">
        <w:rPr>
          <w:rFonts w:ascii="Times New Roman" w:hAnsi="Times New Roman" w:cs="Times New Roman"/>
          <w:sz w:val="28"/>
          <w:szCs w:val="28"/>
          <w:lang w:val="ru-RU"/>
        </w:rPr>
        <w:t>непринятие со стороны начинающих педагогов (боязнь неудачи).</w:t>
      </w:r>
    </w:p>
    <w:p w14:paraId="06EF88E1" w14:textId="77777777" w:rsidR="001A56AC" w:rsidRPr="008D5B68" w:rsidRDefault="001A56AC" w:rsidP="005676D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E62CC9F" w14:textId="77777777" w:rsidR="00D321A0" w:rsidRPr="008D5B68" w:rsidRDefault="005676D6" w:rsidP="005676D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5B68">
        <w:rPr>
          <w:rFonts w:ascii="Times New Roman" w:hAnsi="Times New Roman" w:cs="Times New Roman"/>
          <w:sz w:val="28"/>
          <w:szCs w:val="28"/>
          <w:lang w:val="ru-RU"/>
        </w:rPr>
        <w:t>Но, как говорится, «игра стоила свеч», результат превзошел не только все риски, но и самые радужные ожидания</w:t>
      </w:r>
      <w:r w:rsidR="001A56AC" w:rsidRPr="008D5B6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1F50C209" w14:textId="77777777" w:rsidR="001A56AC" w:rsidRPr="008D5B68" w:rsidRDefault="001A56AC" w:rsidP="005676D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947CC18" w14:textId="77777777" w:rsidR="00377D51" w:rsidRDefault="001A56AC" w:rsidP="001A56A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D5B68">
        <w:rPr>
          <w:rFonts w:ascii="Times New Roman" w:hAnsi="Times New Roman" w:cs="Times New Roman"/>
          <w:sz w:val="28"/>
          <w:szCs w:val="28"/>
          <w:lang w:val="ru-RU"/>
        </w:rPr>
        <w:lastRenderedPageBreak/>
        <w:t>Так, анкетирование родителей в апреле 2023 года показало следующие результаты:</w:t>
      </w:r>
    </w:p>
    <w:p w14:paraId="783097AD" w14:textId="0E8EF819" w:rsidR="001A56AC" w:rsidRPr="00377D51" w:rsidRDefault="001A56AC" w:rsidP="00377D5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377D51">
        <w:rPr>
          <w:rFonts w:ascii="Times New Roman" w:hAnsi="Times New Roman" w:cs="Times New Roman"/>
          <w:sz w:val="28"/>
          <w:szCs w:val="28"/>
          <w:lang w:val="ru-RU"/>
        </w:rPr>
        <w:t>из 37-ми опрошенных родителей (100%) – 28 родителей (76%) удовлетворены работой молодого педагога, находящегося под патронатом наставника; 8 (21%) - скорее удовлетворены, чем нет, и 1 родитель (3 %)- не удовлетворен;</w:t>
      </w:r>
    </w:p>
    <w:p w14:paraId="7B37C1D4" w14:textId="77777777" w:rsidR="001A56AC" w:rsidRPr="008D5B68" w:rsidRDefault="001A56AC" w:rsidP="001A56A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8D5B68">
        <w:rPr>
          <w:rFonts w:ascii="Times New Roman" w:hAnsi="Times New Roman" w:cs="Times New Roman"/>
          <w:sz w:val="28"/>
          <w:szCs w:val="28"/>
          <w:lang w:val="ru-RU"/>
        </w:rPr>
        <w:t>одному педагогу, находящемуся под патронатом (Наталье Сергеевне З.) по итогам реализации проекта рекомендовано самому стать наставником.</w:t>
      </w:r>
    </w:p>
    <w:p w14:paraId="2513D721" w14:textId="77777777" w:rsidR="001A56AC" w:rsidRPr="008D5B68" w:rsidRDefault="001A56AC" w:rsidP="001A56AC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530E33C" w14:textId="77777777" w:rsidR="001A56AC" w:rsidRPr="008D5B68" w:rsidRDefault="001A56AC" w:rsidP="001A56A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F8A2AE5" w14:textId="77777777" w:rsidR="001A56AC" w:rsidRPr="008D5B68" w:rsidRDefault="001A56AC" w:rsidP="005676D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29C7294" w14:textId="77777777" w:rsidR="001A56AC" w:rsidRPr="008D5B68" w:rsidRDefault="001A56AC" w:rsidP="005676D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6E45402" w14:textId="77777777" w:rsidR="00D321A0" w:rsidRPr="008D5B68" w:rsidRDefault="00D321A0" w:rsidP="00D321A0">
      <w:pPr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5B68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</w:p>
    <w:p w14:paraId="7077AC10" w14:textId="77777777" w:rsidR="00D321A0" w:rsidRPr="008D5B68" w:rsidRDefault="00D321A0" w:rsidP="00D321A0">
      <w:pPr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D321A0" w:rsidRPr="008D5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71DA6" w14:textId="77777777" w:rsidR="008D5B68" w:rsidRDefault="008D5B68" w:rsidP="008D5B68">
      <w:r>
        <w:separator/>
      </w:r>
    </w:p>
  </w:endnote>
  <w:endnote w:type="continuationSeparator" w:id="0">
    <w:p w14:paraId="1F1AC2A0" w14:textId="77777777" w:rsidR="008D5B68" w:rsidRDefault="008D5B68" w:rsidP="008D5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6455D" w14:textId="77777777" w:rsidR="008D5B68" w:rsidRDefault="008D5B68" w:rsidP="008D5B68">
      <w:r>
        <w:separator/>
      </w:r>
    </w:p>
  </w:footnote>
  <w:footnote w:type="continuationSeparator" w:id="0">
    <w:p w14:paraId="01921293" w14:textId="77777777" w:rsidR="008D5B68" w:rsidRDefault="008D5B68" w:rsidP="008D5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 w15:restartNumberingAfterBreak="0">
    <w:nsid w:val="974E5AE1"/>
    <w:multiLevelType w:val="singleLevel"/>
    <w:tmpl w:val="974E5AE1"/>
    <w:lvl w:ilvl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E960FFDD"/>
    <w:multiLevelType w:val="singleLevel"/>
    <w:tmpl w:val="E960FFDD"/>
    <w:lvl w:ilvl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FD96E73D"/>
    <w:multiLevelType w:val="singleLevel"/>
    <w:tmpl w:val="FD96E73D"/>
    <w:lvl w:ilvl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039463AC"/>
    <w:multiLevelType w:val="hybridMultilevel"/>
    <w:tmpl w:val="3C96D5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3A6311"/>
    <w:multiLevelType w:val="multilevel"/>
    <w:tmpl w:val="293A6311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20D4F"/>
    <w:multiLevelType w:val="hybridMultilevel"/>
    <w:tmpl w:val="A8B816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B7FEC7"/>
    <w:multiLevelType w:val="singleLevel"/>
    <w:tmpl w:val="3BB7FEC7"/>
    <w:lvl w:ilvl="0">
      <w:start w:val="1"/>
      <w:numFmt w:val="decimal"/>
      <w:suff w:val="space"/>
      <w:lvlText w:val="%1-"/>
      <w:lvlJc w:val="left"/>
    </w:lvl>
  </w:abstractNum>
  <w:abstractNum w:abstractNumId="7" w15:restartNumberingAfterBreak="0">
    <w:nsid w:val="3CDB58B7"/>
    <w:multiLevelType w:val="multilevel"/>
    <w:tmpl w:val="3CDB58B7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9B3A18"/>
    <w:multiLevelType w:val="singleLevel"/>
    <w:tmpl w:val="3E9B3A18"/>
    <w:lvl w:ilvl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962"/>
    <w:rsid w:val="00166E74"/>
    <w:rsid w:val="001A56AC"/>
    <w:rsid w:val="00244309"/>
    <w:rsid w:val="00377D51"/>
    <w:rsid w:val="0039381A"/>
    <w:rsid w:val="00494780"/>
    <w:rsid w:val="005676D6"/>
    <w:rsid w:val="00596A6A"/>
    <w:rsid w:val="008A73BC"/>
    <w:rsid w:val="008D5B68"/>
    <w:rsid w:val="00A22962"/>
    <w:rsid w:val="00BF4AA9"/>
    <w:rsid w:val="00C3127E"/>
    <w:rsid w:val="00CD011D"/>
    <w:rsid w:val="00D321A0"/>
    <w:rsid w:val="00F3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C5D7E0"/>
  <w15:chartTrackingRefBased/>
  <w15:docId w15:val="{0B505995-0BBD-4A82-9C9B-B0B138CED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11D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1A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D5B6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8D5B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5B68"/>
    <w:rPr>
      <w:rFonts w:eastAsiaTheme="minorEastAsia"/>
      <w:sz w:val="20"/>
      <w:szCs w:val="20"/>
      <w:lang w:val="en-US" w:eastAsia="zh-CN"/>
    </w:rPr>
  </w:style>
  <w:style w:type="paragraph" w:styleId="a7">
    <w:name w:val="footer"/>
    <w:basedOn w:val="a"/>
    <w:link w:val="a8"/>
    <w:uiPriority w:val="99"/>
    <w:unhideWhenUsed/>
    <w:rsid w:val="008D5B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D5B68"/>
    <w:rPr>
      <w:rFonts w:eastAsiaTheme="minorEastAsi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2023-12-30T07:18:00Z</dcterms:created>
  <dcterms:modified xsi:type="dcterms:W3CDTF">2024-03-20T14:48:00Z</dcterms:modified>
</cp:coreProperties>
</file>